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CD3A2" w14:textId="7888E270" w:rsidR="00AA3EAF" w:rsidRPr="00BE1DF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 w:eastAsia="zh-CN"/>
        </w:rPr>
      </w:pPr>
      <w:r w:rsidRPr="00BE1DFF">
        <w:rPr>
          <w:rFonts w:cs="Arial"/>
          <w:bCs/>
          <w:sz w:val="24"/>
          <w:lang w:val="en-US"/>
        </w:rPr>
        <w:t>3GPP TSG-SA2 Meeting #149e</w:t>
      </w:r>
      <w:r w:rsidRPr="00BE1DFF">
        <w:rPr>
          <w:rFonts w:cs="Arial"/>
          <w:bCs/>
          <w:sz w:val="24"/>
          <w:lang w:val="en-US"/>
        </w:rPr>
        <w:tab/>
        <w:t>S2-2</w:t>
      </w:r>
      <w:r w:rsidRPr="00BE1DFF">
        <w:rPr>
          <w:rFonts w:cs="Arial" w:hint="eastAsia"/>
          <w:bCs/>
          <w:sz w:val="24"/>
          <w:lang w:val="en-US" w:eastAsia="zh-CN"/>
        </w:rPr>
        <w:t>2</w:t>
      </w:r>
      <w:r w:rsidRPr="00BE1DFF">
        <w:rPr>
          <w:rFonts w:cs="Arial"/>
          <w:bCs/>
          <w:sz w:val="24"/>
          <w:lang w:val="en-US"/>
        </w:rPr>
        <w:t>0</w:t>
      </w:r>
      <w:r w:rsidR="00412275">
        <w:rPr>
          <w:rFonts w:cs="Arial" w:hint="eastAsia"/>
          <w:bCs/>
          <w:sz w:val="24"/>
          <w:lang w:val="en-US" w:eastAsia="zh-CN"/>
        </w:rPr>
        <w:t>1517</w:t>
      </w:r>
    </w:p>
    <w:p w14:paraId="79EFE369" w14:textId="711D3AF7" w:rsidR="00AA3EAF" w:rsidRPr="00BE1DFF" w:rsidRDefault="00AA3EAF" w:rsidP="00AA3EAF">
      <w:pPr>
        <w:pStyle w:val="a9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 w:rsidRPr="00BE1DFF">
        <w:rPr>
          <w:rFonts w:cs="Arial"/>
          <w:bCs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a9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BE1DFF">
        <w:rPr>
          <w:rFonts w:ascii="Arial" w:hAnsi="Arial" w:cs="Arial"/>
          <w:b/>
          <w:lang w:val="en-GB"/>
        </w:rPr>
        <w:t>Title:</w:t>
      </w:r>
      <w:r w:rsidRPr="00BE1DFF">
        <w:rPr>
          <w:rFonts w:ascii="Arial" w:hAnsi="Arial" w:cs="Arial"/>
          <w:b/>
          <w:lang w:val="en-GB"/>
        </w:rPr>
        <w:tab/>
      </w:r>
      <w:r w:rsidR="007A6DEF" w:rsidRPr="00BE1DFF">
        <w:rPr>
          <w:rFonts w:ascii="Arial" w:hAnsi="Arial" w:cs="Arial" w:hint="eastAsia"/>
          <w:lang w:val="en-GB"/>
        </w:rPr>
        <w:t xml:space="preserve">Reply </w:t>
      </w:r>
      <w:r w:rsidRPr="00BE1DFF">
        <w:rPr>
          <w:rFonts w:ascii="Arial" w:hAnsi="Arial" w:cs="Arial"/>
          <w:lang w:val="en-GB"/>
        </w:rPr>
        <w:t>LS</w:t>
      </w:r>
      <w:r w:rsidR="00911577" w:rsidRPr="00BE1DFF">
        <w:rPr>
          <w:rFonts w:ascii="Arial" w:hAnsi="Arial" w:cs="Arial" w:hint="eastAsia"/>
          <w:lang w:val="en-GB"/>
        </w:rPr>
        <w:t xml:space="preserve"> </w:t>
      </w:r>
      <w:r w:rsidRPr="00BE1DFF">
        <w:rPr>
          <w:rFonts w:ascii="Arial" w:hAnsi="Arial" w:cs="Arial"/>
          <w:lang w:val="en-GB"/>
        </w:rPr>
        <w:t>on MBS Service Area I</w:t>
      </w:r>
      <w:r w:rsidR="00BD05BD" w:rsidRPr="00BE1DFF">
        <w:rPr>
          <w:rFonts w:ascii="Arial" w:hAnsi="Arial" w:cs="Arial"/>
          <w:lang w:val="en-GB"/>
        </w:rPr>
        <w:t xml:space="preserve">dentity and start procedure </w:t>
      </w:r>
      <w:r w:rsidR="00D953E6" w:rsidRPr="00BE1DFF">
        <w:rPr>
          <w:rFonts w:ascii="Arial" w:hAnsi="Arial" w:cs="Arial" w:hint="eastAsia"/>
          <w:lang w:val="en-GB"/>
        </w:rPr>
        <w:t>for</w:t>
      </w:r>
      <w:r w:rsidR="00D953E6" w:rsidRPr="00BE1DFF">
        <w:rPr>
          <w:rFonts w:ascii="Arial" w:hAnsi="Arial" w:cs="Arial"/>
          <w:lang w:val="en-GB"/>
        </w:rPr>
        <w:t xml:space="preserve"> </w:t>
      </w:r>
      <w:r w:rsidR="00BD05BD" w:rsidRPr="00BE1DFF">
        <w:rPr>
          <w:rFonts w:ascii="Arial" w:hAnsi="Arial" w:cs="Arial"/>
          <w:lang w:val="en-GB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  <w:lang w:val="en-GB"/>
        </w:rPr>
        <w:t xml:space="preserve">MBS Service Area Identity and start procedure </w:t>
      </w:r>
      <w:r w:rsidRPr="00BE1DFF">
        <w:rPr>
          <w:rFonts w:ascii="Arial" w:hAnsi="Arial" w:cs="Arial" w:hint="eastAsia"/>
          <w:lang w:val="en-GB"/>
        </w:rPr>
        <w:t>for</w:t>
      </w:r>
      <w:r w:rsidRPr="00BE1DFF">
        <w:rPr>
          <w:rFonts w:ascii="Arial" w:hAnsi="Arial" w:cs="Arial"/>
          <w:lang w:val="en-GB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BE1DFF">
        <w:rPr>
          <w:rFonts w:ascii="Arial" w:hAnsi="Arial" w:cs="Arial"/>
          <w:b/>
          <w:lang w:val="en-GB"/>
        </w:rPr>
        <w:t>Release:</w:t>
      </w:r>
      <w:r w:rsidRPr="00BE1DFF">
        <w:rPr>
          <w:rFonts w:ascii="Arial" w:hAnsi="Arial" w:cs="Arial"/>
          <w:bCs/>
          <w:lang w:val="en-GB"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>Work Item:</w:t>
      </w:r>
      <w:r w:rsidRPr="00BE1DFF">
        <w:rPr>
          <w:rFonts w:ascii="Arial" w:hAnsi="Arial" w:cs="Arial"/>
          <w:bCs/>
          <w:lang w:val="en-GB"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70B2FC3A" w14:textId="7D431DEE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E1DFF">
        <w:rPr>
          <w:rFonts w:ascii="Arial" w:hAnsi="Arial" w:cs="Arial"/>
          <w:b/>
          <w:lang w:val="en-GB"/>
        </w:rPr>
        <w:t>Source:</w:t>
      </w:r>
      <w:r w:rsidRPr="00BE1DFF">
        <w:rPr>
          <w:rFonts w:ascii="Arial" w:hAnsi="Arial" w:cs="Arial"/>
          <w:bCs/>
          <w:lang w:val="en-GB"/>
        </w:rPr>
        <w:tab/>
      </w:r>
      <w:r w:rsidR="007A6DEF" w:rsidRPr="00BE1DFF">
        <w:rPr>
          <w:rFonts w:ascii="Arial" w:hAnsi="Arial" w:cs="Arial" w:hint="eastAsia"/>
          <w:bCs/>
          <w:lang w:val="en-GB"/>
        </w:rPr>
        <w:t>SA2</w:t>
      </w:r>
    </w:p>
    <w:p w14:paraId="1D834285" w14:textId="0B4BE19F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E1DFF">
        <w:rPr>
          <w:rFonts w:ascii="Arial" w:hAnsi="Arial" w:cs="Arial"/>
          <w:b/>
          <w:lang w:val="en-GB"/>
        </w:rPr>
        <w:t>To:</w:t>
      </w:r>
      <w:r w:rsidRPr="00BE1DFF">
        <w:rPr>
          <w:rFonts w:ascii="Arial" w:hAnsi="Arial" w:cs="Arial"/>
          <w:bCs/>
          <w:lang w:val="en-GB"/>
        </w:rPr>
        <w:tab/>
      </w:r>
      <w:r w:rsidR="007A6DEF" w:rsidRPr="00BE1DFF">
        <w:rPr>
          <w:rFonts w:ascii="Arial" w:hAnsi="Arial" w:cs="Arial" w:hint="eastAsia"/>
          <w:bCs/>
          <w:lang w:val="en-GB"/>
        </w:rPr>
        <w:t>RAN3</w:t>
      </w:r>
      <w:r w:rsidR="002839CB" w:rsidRPr="00BE1DFF">
        <w:rPr>
          <w:rFonts w:ascii="Arial" w:hAnsi="Arial" w:cs="Arial" w:hint="eastAsia"/>
          <w:bCs/>
          <w:lang w:val="en-GB"/>
        </w:rPr>
        <w:t>, RAN2</w:t>
      </w:r>
      <w:r w:rsidR="00051B9C" w:rsidRPr="00BE1DFF">
        <w:rPr>
          <w:rFonts w:ascii="Arial" w:hAnsi="Arial" w:cs="Arial"/>
          <w:bCs/>
          <w:lang w:val="en-GB"/>
        </w:rPr>
        <w:t>, SA6</w:t>
      </w:r>
    </w:p>
    <w:p w14:paraId="4F9BAF1F" w14:textId="68BE0F73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E1DFF">
        <w:rPr>
          <w:rFonts w:ascii="Arial" w:hAnsi="Arial" w:cs="Arial"/>
          <w:b/>
          <w:lang w:val="en-GB"/>
        </w:rPr>
        <w:t>Cc:</w:t>
      </w:r>
      <w:r w:rsidRPr="00BE1DFF">
        <w:rPr>
          <w:rFonts w:ascii="Arial" w:hAnsi="Arial" w:cs="Arial"/>
          <w:bCs/>
          <w:lang w:val="en-GB"/>
        </w:rPr>
        <w:tab/>
      </w:r>
      <w:r w:rsidR="007A6DEF" w:rsidRPr="00BE1DFF">
        <w:rPr>
          <w:rFonts w:ascii="Arial" w:hAnsi="Arial" w:cs="Arial" w:hint="eastAsia"/>
          <w:bCs/>
          <w:lang w:val="en-GB"/>
        </w:rPr>
        <w:t>SA4, SA5</w:t>
      </w:r>
    </w:p>
    <w:p w14:paraId="229A2B0E" w14:textId="77777777" w:rsidR="00B978EC" w:rsidRPr="00BE1DFF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0F72760E" w14:textId="77777777" w:rsidR="00B978EC" w:rsidRPr="00BE1DFF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BE1DFF">
        <w:rPr>
          <w:rFonts w:ascii="Arial" w:hAnsi="Arial" w:cs="Arial"/>
          <w:b/>
          <w:lang w:val="en-GB"/>
        </w:rPr>
        <w:t>Contact Person:</w:t>
      </w:r>
      <w:r w:rsidRPr="00BE1DFF">
        <w:rPr>
          <w:rFonts w:ascii="Arial" w:hAnsi="Arial" w:cs="Arial"/>
          <w:bCs/>
          <w:lang w:val="en-GB"/>
        </w:rPr>
        <w:tab/>
      </w:r>
      <w:r w:rsidRPr="00BE1DFF">
        <w:rPr>
          <w:rFonts w:ascii="Arial" w:hAnsi="Arial" w:cs="Arial"/>
          <w:bCs/>
          <w:szCs w:val="20"/>
          <w:lang w:val="en-GB"/>
        </w:rPr>
        <w:tab/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BE1DFF">
        <w:rPr>
          <w:rFonts w:ascii="Arial" w:hAnsi="Arial" w:cs="Arial"/>
          <w:b/>
          <w:szCs w:val="20"/>
          <w:lang w:val="en-GB"/>
        </w:rPr>
        <w:t>Name:</w:t>
      </w:r>
      <w:r w:rsidRPr="00BE1DFF">
        <w:rPr>
          <w:rFonts w:ascii="Arial" w:hAnsi="Arial" w:cs="Arial"/>
          <w:bCs/>
          <w:szCs w:val="20"/>
          <w:lang w:val="en-GB"/>
        </w:rPr>
        <w:tab/>
      </w:r>
      <w:r w:rsidR="007A6DEF" w:rsidRPr="00BE1DFF">
        <w:rPr>
          <w:rFonts w:ascii="Arial" w:hAnsi="Arial" w:cs="Arial" w:hint="eastAsia"/>
          <w:bCs/>
          <w:szCs w:val="20"/>
          <w:lang w:val="en-GB"/>
        </w:rPr>
        <w:t>Xiaoyan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en-GB"/>
        </w:rPr>
      </w:pPr>
      <w:r w:rsidRPr="00BE1DFF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BE1DFF">
        <w:rPr>
          <w:rFonts w:ascii="Arial" w:hAnsi="Arial" w:cs="Arial"/>
          <w:b/>
          <w:color w:val="0000FF"/>
          <w:szCs w:val="20"/>
          <w:lang w:val="en-GB"/>
        </w:rPr>
        <w:tab/>
      </w:r>
      <w:r w:rsidR="007A6DEF" w:rsidRPr="00BE1DFF">
        <w:rPr>
          <w:rFonts w:ascii="Arial" w:hAnsi="Arial" w:cs="Arial" w:hint="eastAsia"/>
          <w:b/>
          <w:color w:val="0000FF"/>
          <w:szCs w:val="20"/>
          <w:lang w:val="en-GB"/>
        </w:rPr>
        <w:t>duanxiaoyan</w:t>
      </w:r>
      <w:r w:rsidRPr="00BE1DFF">
        <w:rPr>
          <w:rFonts w:ascii="Arial" w:hAnsi="Arial" w:cs="Arial"/>
          <w:b/>
          <w:color w:val="0000FF"/>
          <w:szCs w:val="20"/>
          <w:lang w:val="en-GB"/>
        </w:rPr>
        <w:t>@catt.cn</w:t>
      </w:r>
    </w:p>
    <w:p w14:paraId="1D3D1914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4BF7DF45" w14:textId="440EEC22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927D4" w:rsidRPr="00BE1DFF">
          <w:rPr>
            <w:rStyle w:val="af"/>
            <w:rFonts w:ascii="Arial" w:hAnsi="Arial" w:cs="Arial"/>
            <w:b/>
          </w:rPr>
          <w:t>mailto:3GPPLiaison@etsi.org</w:t>
        </w:r>
      </w:hyperlink>
      <w:r w:rsidRPr="00BE1DFF">
        <w:rPr>
          <w:rFonts w:ascii="Arial" w:hAnsi="Arial" w:cs="Arial"/>
          <w:b/>
        </w:rPr>
        <w:t xml:space="preserve"> </w:t>
      </w:r>
      <w:r w:rsidRPr="00BE1DFF">
        <w:rPr>
          <w:rFonts w:ascii="Arial" w:hAnsi="Arial" w:cs="Arial"/>
          <w:bCs/>
        </w:rPr>
        <w:tab/>
      </w:r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afd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  <w:lang w:val="en-GB"/>
        </w:rPr>
        <w:t xml:space="preserve">on MBS Service Area Identity and start procedure </w:t>
      </w:r>
      <w:r w:rsidRPr="00BE1DFF">
        <w:rPr>
          <w:rFonts w:ascii="Arial" w:hAnsi="Arial" w:cs="Arial" w:hint="eastAsia"/>
          <w:lang w:val="en-GB"/>
        </w:rPr>
        <w:t>for</w:t>
      </w:r>
      <w:r w:rsidRPr="00BE1DFF">
        <w:rPr>
          <w:rFonts w:ascii="Arial" w:hAnsi="Arial" w:cs="Arial"/>
          <w:lang w:val="en-GB"/>
        </w:rPr>
        <w:t xml:space="preserve"> broadcast service</w:t>
      </w:r>
      <w:r w:rsidRPr="00BE1DFF">
        <w:rPr>
          <w:rFonts w:ascii="Arial" w:hAnsi="Arial" w:cs="Arial" w:hint="eastAsia"/>
          <w:lang w:val="en-GB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af7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</w:t>
      </w:r>
      <w:bookmarkStart w:id="0" w:name="_GoBack"/>
      <w:bookmarkEnd w:id="0"/>
      <w:r w:rsidR="00FB5579" w:rsidRPr="00BE1DFF">
        <w:rPr>
          <w:rFonts w:ascii="Arial" w:hAnsi="Arial" w:cs="Arial" w:hint="eastAsia"/>
          <w:bCs/>
          <w:color w:val="000000"/>
        </w:rPr>
        <w:t>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等线" w:hAnsi="Arial" w:cs="Arial"/>
          <w:lang w:eastAsia="en-GB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lastRenderedPageBreak/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>on a per gNB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 xml:space="preserve">To </w:t>
      </w:r>
      <w:r w:rsidR="001B1EDE" w:rsidRPr="00BE1DFF">
        <w:rPr>
          <w:rFonts w:ascii="Arial" w:hAnsi="Arial" w:cs="Arial" w:hint="eastAsia"/>
          <w:b/>
          <w:lang w:val="en-GB"/>
        </w:rPr>
        <w:t>RAN</w:t>
      </w:r>
      <w:r w:rsidRPr="00BE1DFF">
        <w:rPr>
          <w:rFonts w:ascii="Arial" w:hAnsi="Arial" w:cs="Arial"/>
          <w:b/>
          <w:lang w:val="en-GB"/>
        </w:rPr>
        <w:t xml:space="preserve"> WG</w:t>
      </w:r>
      <w:r w:rsidR="001B1EDE" w:rsidRPr="00BE1DFF">
        <w:rPr>
          <w:rFonts w:ascii="Arial" w:hAnsi="Arial" w:cs="Arial" w:hint="eastAsia"/>
          <w:b/>
          <w:lang w:val="en-GB"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  <w:lang w:val="en-GB"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 xml:space="preserve">To </w:t>
      </w:r>
      <w:r w:rsidRPr="00BE1DFF">
        <w:rPr>
          <w:rFonts w:ascii="Arial" w:hAnsi="Arial" w:cs="Arial" w:hint="eastAsia"/>
          <w:b/>
          <w:lang w:val="en-GB"/>
        </w:rPr>
        <w:t>RAN</w:t>
      </w:r>
      <w:r w:rsidRPr="00BE1DFF">
        <w:rPr>
          <w:rFonts w:ascii="Arial" w:hAnsi="Arial" w:cs="Arial"/>
          <w:b/>
          <w:lang w:val="en-GB"/>
        </w:rPr>
        <w:t xml:space="preserve"> WG</w:t>
      </w:r>
      <w:r w:rsidRPr="00BE1DFF">
        <w:rPr>
          <w:rFonts w:ascii="Arial" w:hAnsi="Arial" w:cs="Arial" w:hint="eastAsia"/>
          <w:b/>
          <w:lang w:val="en-GB"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  <w:lang w:val="en-GB"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 xml:space="preserve">To </w:t>
      </w:r>
      <w:r w:rsidR="00B94C29" w:rsidRPr="00BE1DFF">
        <w:rPr>
          <w:rFonts w:ascii="Arial" w:hAnsi="Arial" w:cs="Arial"/>
          <w:b/>
          <w:lang w:val="en-GB"/>
        </w:rPr>
        <w:t>SA</w:t>
      </w:r>
      <w:r w:rsidRPr="00BE1DFF">
        <w:rPr>
          <w:rFonts w:ascii="Arial" w:hAnsi="Arial" w:cs="Arial"/>
          <w:b/>
          <w:lang w:val="en-GB"/>
        </w:rPr>
        <w:t xml:space="preserve"> WG</w:t>
      </w:r>
      <w:r w:rsidR="00B94C29" w:rsidRPr="00BE1DFF">
        <w:rPr>
          <w:rFonts w:ascii="Arial" w:hAnsi="Arial" w:cs="Arial"/>
          <w:b/>
          <w:lang w:val="en-GB"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  <w:lang w:val="en-GB"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gNB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BE1DFF">
        <w:rPr>
          <w:rFonts w:ascii="Arial" w:hAnsi="Arial" w:cs="Arial"/>
          <w:b/>
          <w:lang w:val="en-GB"/>
        </w:rPr>
        <w:t>3. Date of Next TSG-</w:t>
      </w:r>
      <w:r w:rsidR="00362FC0" w:rsidRPr="00BE1DFF">
        <w:rPr>
          <w:rFonts w:ascii="Arial" w:hAnsi="Arial" w:cs="Arial" w:hint="eastAsia"/>
          <w:b/>
          <w:lang w:val="en-GB"/>
        </w:rPr>
        <w:t>SA WG2</w:t>
      </w:r>
      <w:r w:rsidRPr="00BE1DFF">
        <w:rPr>
          <w:rFonts w:ascii="Arial" w:hAnsi="Arial" w:cs="Arial"/>
          <w:b/>
          <w:lang w:val="en-GB"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a8"/>
        <w:rPr>
          <w:bCs/>
        </w:rPr>
      </w:pPr>
    </w:p>
    <w:sectPr w:rsidR="009B1443" w:rsidRPr="00362F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706FB" w14:textId="77777777" w:rsidR="000B6444" w:rsidRDefault="000B6444">
      <w:r>
        <w:separator/>
      </w:r>
    </w:p>
  </w:endnote>
  <w:endnote w:type="continuationSeparator" w:id="0">
    <w:p w14:paraId="04143D16" w14:textId="77777777" w:rsidR="000B6444" w:rsidRDefault="000B6444">
      <w:r>
        <w:continuationSeparator/>
      </w:r>
    </w:p>
  </w:endnote>
  <w:endnote w:type="continuationNotice" w:id="1">
    <w:p w14:paraId="78EEA72A" w14:textId="77777777" w:rsidR="000B6444" w:rsidRDefault="000B6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886EB3" w:rsidRDefault="00886EB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B26E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B26E8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16C74" w14:textId="77777777" w:rsidR="000B6444" w:rsidRDefault="000B6444">
      <w:r>
        <w:separator/>
      </w:r>
    </w:p>
  </w:footnote>
  <w:footnote w:type="continuationSeparator" w:id="0">
    <w:p w14:paraId="7577D78B" w14:textId="77777777" w:rsidR="000B6444" w:rsidRDefault="000B6444">
      <w:r>
        <w:continuationSeparator/>
      </w:r>
    </w:p>
  </w:footnote>
  <w:footnote w:type="continuationNotice" w:id="1">
    <w:p w14:paraId="1AE48A62" w14:textId="77777777" w:rsidR="000B6444" w:rsidRDefault="000B64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  <w15:person w15:author="Nokia R04">
    <w15:presenceInfo w15:providerId="None" w15:userId="Nokia R04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1DF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BE1DF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E1DF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E1DFF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BE1DFF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E1DFF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40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d">
    <w:name w:val="Title"/>
    <w:basedOn w:val="a1"/>
    <w:next w:val="a1"/>
    <w:link w:val="Char9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Char9">
    <w:name w:val="标题 Char"/>
    <w:basedOn w:val="a2"/>
    <w:link w:val="afd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2593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CATT_dxy</cp:lastModifiedBy>
  <cp:revision>8</cp:revision>
  <cp:lastPrinted>2008-01-31T07:09:00Z</cp:lastPrinted>
  <dcterms:created xsi:type="dcterms:W3CDTF">2022-02-15T07:49:00Z</dcterms:created>
  <dcterms:modified xsi:type="dcterms:W3CDTF">2022-02-18T01:58:00Z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